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40" w:rsidRDefault="0016585C">
      <w:r>
        <w:fldChar w:fldCharType="begin"/>
      </w:r>
      <w:r>
        <w:instrText xml:space="preserve"> HYPERLINK "</w:instrText>
      </w:r>
      <w:r w:rsidRPr="0016585C">
        <w:instrText>http://windows.microsoft.com/en-us/windows-8/getting-started-with-windows-media-player</w:instrText>
      </w:r>
      <w:r>
        <w:instrText xml:space="preserve">" </w:instrText>
      </w:r>
      <w:r>
        <w:fldChar w:fldCharType="separate"/>
      </w:r>
      <w:r w:rsidRPr="00957811">
        <w:rPr>
          <w:rStyle w:val="Hyperlink"/>
          <w:rFonts w:asciiTheme="minorHAnsi" w:hAnsiTheme="minorHAnsi"/>
        </w:rPr>
        <w:t>http://windows.microsoft.com/en-us/windows-8/getting-started-with-windows-media-player</w:t>
      </w:r>
      <w:r>
        <w:fldChar w:fldCharType="end"/>
      </w:r>
    </w:p>
    <w:p w:rsidR="0016585C" w:rsidRDefault="0016585C">
      <w:bookmarkStart w:id="0" w:name="_GoBack"/>
      <w:bookmarkEnd w:id="0"/>
    </w:p>
    <w:p w:rsidR="0016585C" w:rsidRPr="0016585C" w:rsidRDefault="0016585C" w:rsidP="0016585C">
      <w:pPr>
        <w:spacing w:before="15" w:after="225" w:line="300" w:lineRule="atLeast"/>
        <w:textAlignment w:val="top"/>
        <w:outlineLvl w:val="0"/>
        <w:rPr>
          <w:rFonts w:ascii="WOL_Reg" w:eastAsia="Times New Roman" w:hAnsi="WOL_Reg" w:cs="Times New Roman"/>
          <w:color w:val="454545"/>
          <w:kern w:val="36"/>
          <w:sz w:val="48"/>
          <w:szCs w:val="48"/>
        </w:rPr>
      </w:pPr>
      <w:r w:rsidRPr="0016585C">
        <w:rPr>
          <w:rFonts w:ascii="WOL_Reg" w:eastAsia="Times New Roman" w:hAnsi="WOL_Reg" w:cs="Times New Roman"/>
          <w:color w:val="454545"/>
          <w:kern w:val="36"/>
          <w:sz w:val="48"/>
          <w:szCs w:val="48"/>
        </w:rPr>
        <w:t>Getting started with Windows Media Player</w:t>
      </w:r>
    </w:p>
    <w:p w:rsidR="0016585C" w:rsidRPr="0016585C" w:rsidRDefault="0016585C" w:rsidP="0016585C">
      <w:pPr>
        <w:spacing w:line="300" w:lineRule="atLeast"/>
        <w:textAlignment w:val="top"/>
        <w:outlineLvl w:val="1"/>
        <w:rPr>
          <w:rFonts w:ascii="WOL_Reg" w:eastAsia="Times New Roman" w:hAnsi="WOL_Reg" w:cs="Times New Roman"/>
          <w:color w:val="454545"/>
          <w:sz w:val="36"/>
          <w:szCs w:val="36"/>
        </w:rPr>
      </w:pPr>
      <w:r w:rsidRPr="0016585C">
        <w:rPr>
          <w:rFonts w:ascii="WOL_Reg" w:eastAsia="Times New Roman" w:hAnsi="WOL_Reg" w:cs="Times New Roman"/>
          <w:color w:val="454545"/>
          <w:sz w:val="36"/>
          <w:szCs w:val="36"/>
        </w:rPr>
        <w:t>Applies to Windows 8.1</w:t>
      </w:r>
    </w:p>
    <w:p w:rsidR="0016585C" w:rsidRPr="0016585C" w:rsidRDefault="0016585C" w:rsidP="0016585C">
      <w:pPr>
        <w:spacing w:after="225" w:line="300" w:lineRule="atLeast"/>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You can use Windows Media Player to play digital media files, organize your digital media collection, burn (create) CDs of your favorite music, rip (copy) music from CDs, and sync media files to a portable device.</w:t>
      </w:r>
    </w:p>
    <w:p w:rsidR="0016585C" w:rsidRPr="0016585C" w:rsidRDefault="0016585C" w:rsidP="0016585C">
      <w:pPr>
        <w:spacing w:after="0" w:line="300" w:lineRule="atLeast"/>
        <w:textAlignment w:val="top"/>
        <w:outlineLvl w:val="1"/>
        <w:rPr>
          <w:rFonts w:ascii="WOL_Reg" w:eastAsia="Times New Roman" w:hAnsi="WOL_Reg" w:cs="Times New Roman"/>
          <w:color w:val="454545"/>
          <w:sz w:val="36"/>
          <w:szCs w:val="36"/>
        </w:rPr>
      </w:pPr>
      <w:r w:rsidRPr="0016585C">
        <w:rPr>
          <w:rFonts w:ascii="WOL_Reg" w:eastAsia="Times New Roman" w:hAnsi="WOL_Reg" w:cs="Times New Roman"/>
          <w:color w:val="454545"/>
          <w:sz w:val="36"/>
          <w:szCs w:val="36"/>
        </w:rPr>
        <w:t>Open Windows Media Player</w:t>
      </w:r>
    </w:p>
    <w:p w:rsidR="0016585C" w:rsidRPr="0016585C" w:rsidRDefault="0016585C" w:rsidP="0016585C">
      <w:pPr>
        <w:numPr>
          <w:ilvl w:val="0"/>
          <w:numId w:val="1"/>
        </w:numPr>
        <w:spacing w:after="225" w:line="300" w:lineRule="atLeast"/>
        <w:ind w:left="600"/>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 xml:space="preserve">Swipe in from the right edge of the screen, and then tap </w:t>
      </w:r>
      <w:r w:rsidRPr="0016585C">
        <w:rPr>
          <w:rFonts w:ascii="WOL_Bold" w:eastAsia="Times New Roman" w:hAnsi="WOL_Bold" w:cs="Times New Roman"/>
          <w:b/>
          <w:bCs/>
          <w:color w:val="454545"/>
          <w:sz w:val="20"/>
          <w:szCs w:val="20"/>
        </w:rPr>
        <w:t>Search</w:t>
      </w:r>
      <w:r w:rsidRPr="0016585C">
        <w:rPr>
          <w:rFonts w:ascii="WOL_Reg" w:eastAsia="Times New Roman" w:hAnsi="WOL_Reg" w:cs="Times New Roman"/>
          <w:color w:val="454545"/>
          <w:sz w:val="20"/>
          <w:szCs w:val="20"/>
        </w:rPr>
        <w:t>.</w:t>
      </w:r>
      <w:r w:rsidRPr="0016585C">
        <w:rPr>
          <w:rFonts w:ascii="WOL_Reg" w:eastAsia="Times New Roman" w:hAnsi="WOL_Reg" w:cs="Times New Roman"/>
          <w:color w:val="454545"/>
          <w:sz w:val="20"/>
          <w:szCs w:val="20"/>
        </w:rPr>
        <w:br/>
        <w:t xml:space="preserve">(If you're using a mouse, point to the upper-right corner of the screen, move the mouse pointer down, and then click </w:t>
      </w:r>
      <w:r w:rsidRPr="0016585C">
        <w:rPr>
          <w:rFonts w:ascii="WOL_Bold" w:eastAsia="Times New Roman" w:hAnsi="WOL_Bold" w:cs="Times New Roman"/>
          <w:b/>
          <w:bCs/>
          <w:color w:val="454545"/>
          <w:sz w:val="20"/>
          <w:szCs w:val="20"/>
        </w:rPr>
        <w:t>Search</w:t>
      </w:r>
      <w:r w:rsidRPr="0016585C">
        <w:rPr>
          <w:rFonts w:ascii="WOL_Reg" w:eastAsia="Times New Roman" w:hAnsi="WOL_Reg" w:cs="Times New Roman"/>
          <w:color w:val="454545"/>
          <w:sz w:val="20"/>
          <w:szCs w:val="20"/>
        </w:rPr>
        <w:t>.)</w:t>
      </w:r>
    </w:p>
    <w:p w:rsidR="0016585C" w:rsidRPr="0016585C" w:rsidRDefault="0016585C" w:rsidP="0016585C">
      <w:pPr>
        <w:numPr>
          <w:ilvl w:val="0"/>
          <w:numId w:val="1"/>
        </w:numPr>
        <w:spacing w:line="300" w:lineRule="atLeast"/>
        <w:ind w:left="600"/>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 xml:space="preserve">Enter </w:t>
      </w:r>
      <w:r w:rsidRPr="0016585C">
        <w:rPr>
          <w:rFonts w:ascii="WOL_Bold" w:eastAsia="Times New Roman" w:hAnsi="WOL_Bold" w:cs="Times New Roman"/>
          <w:b/>
          <w:bCs/>
          <w:color w:val="454545"/>
          <w:sz w:val="20"/>
          <w:szCs w:val="20"/>
        </w:rPr>
        <w:t>Windows Media Player</w:t>
      </w:r>
      <w:r w:rsidRPr="0016585C">
        <w:rPr>
          <w:rFonts w:ascii="WOL_Reg" w:eastAsia="Times New Roman" w:hAnsi="WOL_Reg" w:cs="Times New Roman"/>
          <w:color w:val="454545"/>
          <w:sz w:val="20"/>
          <w:szCs w:val="20"/>
        </w:rPr>
        <w:t xml:space="preserve"> in the search box, and then tap or click </w:t>
      </w:r>
      <w:r w:rsidRPr="0016585C">
        <w:rPr>
          <w:rFonts w:ascii="WOL_Bold" w:eastAsia="Times New Roman" w:hAnsi="WOL_Bold" w:cs="Times New Roman"/>
          <w:b/>
          <w:bCs/>
          <w:color w:val="454545"/>
          <w:sz w:val="20"/>
          <w:szCs w:val="20"/>
        </w:rPr>
        <w:t>Windows Media Player</w:t>
      </w:r>
      <w:r w:rsidRPr="0016585C">
        <w:rPr>
          <w:rFonts w:ascii="WOL_Reg" w:eastAsia="Times New Roman" w:hAnsi="WOL_Reg" w:cs="Times New Roman"/>
          <w:color w:val="454545"/>
          <w:sz w:val="20"/>
          <w:szCs w:val="20"/>
        </w:rPr>
        <w:t>.</w:t>
      </w:r>
    </w:p>
    <w:p w:rsidR="0016585C" w:rsidRPr="0016585C" w:rsidRDefault="0016585C" w:rsidP="0016585C">
      <w:pPr>
        <w:spacing w:after="0" w:line="300" w:lineRule="atLeast"/>
        <w:textAlignment w:val="top"/>
        <w:outlineLvl w:val="1"/>
        <w:rPr>
          <w:rFonts w:ascii="WOL_Reg" w:eastAsia="Times New Roman" w:hAnsi="WOL_Reg" w:cs="Times New Roman"/>
          <w:color w:val="454545"/>
          <w:sz w:val="36"/>
          <w:szCs w:val="36"/>
        </w:rPr>
      </w:pPr>
      <w:r w:rsidRPr="0016585C">
        <w:rPr>
          <w:rFonts w:ascii="WOL_Reg" w:eastAsia="Times New Roman" w:hAnsi="WOL_Reg" w:cs="Times New Roman"/>
          <w:color w:val="454545"/>
          <w:sz w:val="36"/>
          <w:szCs w:val="36"/>
        </w:rPr>
        <w:t>Three ways to play</w:t>
      </w:r>
    </w:p>
    <w:p w:rsidR="0016585C" w:rsidRPr="0016585C" w:rsidRDefault="0016585C" w:rsidP="0016585C">
      <w:pPr>
        <w:numPr>
          <w:ilvl w:val="0"/>
          <w:numId w:val="2"/>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Player Library.</w:t>
      </w:r>
      <w:r w:rsidRPr="0016585C">
        <w:rPr>
          <w:rFonts w:ascii="WOL_Reg" w:eastAsia="Times New Roman" w:hAnsi="WOL_Reg" w:cs="Times New Roman"/>
          <w:color w:val="454545"/>
          <w:sz w:val="20"/>
          <w:szCs w:val="20"/>
        </w:rPr>
        <w:t xml:space="preserve"> You can see and organize your digital media collection using the Player Library. On the left, you can choose a category, such as Music, Pictures, or Videos, to view in the details pane. For example, to see all of your music organized by genre, double-tap or double-click </w:t>
      </w:r>
      <w:r w:rsidRPr="0016585C">
        <w:rPr>
          <w:rFonts w:ascii="WOL_Bold" w:eastAsia="Times New Roman" w:hAnsi="WOL_Bold" w:cs="Times New Roman"/>
          <w:b/>
          <w:bCs/>
          <w:color w:val="454545"/>
          <w:sz w:val="20"/>
          <w:szCs w:val="20"/>
        </w:rPr>
        <w:t>Music</w:t>
      </w:r>
      <w:r w:rsidRPr="0016585C">
        <w:rPr>
          <w:rFonts w:ascii="WOL_Reg" w:eastAsia="Times New Roman" w:hAnsi="WOL_Reg" w:cs="Times New Roman"/>
          <w:color w:val="454545"/>
          <w:sz w:val="20"/>
          <w:szCs w:val="20"/>
        </w:rPr>
        <w:t xml:space="preserve">, and then tap or click </w:t>
      </w:r>
      <w:r w:rsidRPr="0016585C">
        <w:rPr>
          <w:rFonts w:ascii="WOL_Bold" w:eastAsia="Times New Roman" w:hAnsi="WOL_Bold" w:cs="Times New Roman"/>
          <w:b/>
          <w:bCs/>
          <w:color w:val="454545"/>
          <w:sz w:val="20"/>
          <w:szCs w:val="20"/>
        </w:rPr>
        <w:t>Genre</w:t>
      </w:r>
      <w:r w:rsidRPr="0016585C">
        <w:rPr>
          <w:rFonts w:ascii="WOL_Reg" w:eastAsia="Times New Roman" w:hAnsi="WOL_Reg" w:cs="Times New Roman"/>
          <w:color w:val="454545"/>
          <w:sz w:val="20"/>
          <w:szCs w:val="20"/>
        </w:rPr>
        <w:t>. You can drag items from the details pane to the list pane on the right to create playlists, burn CDs or DVDs, or sync to devices, such as portable music players. As you move between views in the Player Library, you can use the Back and Forward buttons in the upper-left corner of the Player to retrace your steps.</w:t>
      </w:r>
    </w:p>
    <w:p w:rsidR="0016585C" w:rsidRPr="0016585C" w:rsidRDefault="0016585C" w:rsidP="0016585C">
      <w:pPr>
        <w:numPr>
          <w:ilvl w:val="0"/>
          <w:numId w:val="2"/>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 xml:space="preserve">Now </w:t>
      </w:r>
      <w:proofErr w:type="gramStart"/>
      <w:r w:rsidRPr="0016585C">
        <w:rPr>
          <w:rFonts w:ascii="WOL_Bold" w:eastAsia="Times New Roman" w:hAnsi="WOL_Bold" w:cs="Times New Roman"/>
          <w:b/>
          <w:bCs/>
          <w:color w:val="454545"/>
          <w:sz w:val="20"/>
          <w:szCs w:val="20"/>
        </w:rPr>
        <w:t>Playing</w:t>
      </w:r>
      <w:proofErr w:type="gramEnd"/>
      <w:r w:rsidRPr="0016585C">
        <w:rPr>
          <w:rFonts w:ascii="WOL_Bold" w:eastAsia="Times New Roman" w:hAnsi="WOL_Bold" w:cs="Times New Roman"/>
          <w:b/>
          <w:bCs/>
          <w:color w:val="454545"/>
          <w:sz w:val="20"/>
          <w:szCs w:val="20"/>
        </w:rPr>
        <w:t xml:space="preserve"> mode.</w:t>
      </w:r>
      <w:r w:rsidRPr="0016585C">
        <w:rPr>
          <w:rFonts w:ascii="WOL_Reg" w:eastAsia="Times New Roman" w:hAnsi="WOL_Reg" w:cs="Times New Roman"/>
          <w:color w:val="454545"/>
          <w:sz w:val="20"/>
          <w:szCs w:val="20"/>
        </w:rPr>
        <w:t xml:space="preserve"> In Now Playing mode, you can view DVDs and videos or see what music is currently playing. You can decide to view only the currently playing item, or you can swipe or right-click the Player, and then click </w:t>
      </w:r>
      <w:r w:rsidRPr="0016585C">
        <w:rPr>
          <w:rFonts w:ascii="WOL_Bold" w:eastAsia="Times New Roman" w:hAnsi="WOL_Bold" w:cs="Times New Roman"/>
          <w:b/>
          <w:bCs/>
          <w:color w:val="454545"/>
          <w:sz w:val="20"/>
          <w:szCs w:val="20"/>
        </w:rPr>
        <w:t>Show list</w:t>
      </w:r>
      <w:r w:rsidRPr="0016585C">
        <w:rPr>
          <w:rFonts w:ascii="WOL_Reg" w:eastAsia="Times New Roman" w:hAnsi="WOL_Reg" w:cs="Times New Roman"/>
          <w:color w:val="454545"/>
          <w:sz w:val="20"/>
          <w:szCs w:val="20"/>
        </w:rPr>
        <w:t xml:space="preserve"> to view available items.</w:t>
      </w:r>
    </w:p>
    <w:p w:rsidR="0016585C" w:rsidRPr="0016585C" w:rsidRDefault="0016585C" w:rsidP="0016585C">
      <w:pPr>
        <w:numPr>
          <w:ilvl w:val="0"/>
          <w:numId w:val="2"/>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From the taskbar.</w:t>
      </w:r>
      <w:r w:rsidRPr="0016585C">
        <w:rPr>
          <w:rFonts w:ascii="WOL_Reg" w:eastAsia="Times New Roman" w:hAnsi="WOL_Reg" w:cs="Times New Roman"/>
          <w:color w:val="454545"/>
          <w:sz w:val="20"/>
          <w:szCs w:val="20"/>
        </w:rPr>
        <w:t xml:space="preserve"> You can also use the Player when it's minimized. You can play or pause the current item, advance to the next item, and go back to the previous item using the controls in the thumbnail preview. The thumbnail preview appears when you press and hold or point to the Windows Media Player icon on the taskbar.</w:t>
      </w:r>
    </w:p>
    <w:p w:rsidR="0016585C" w:rsidRPr="0016585C" w:rsidRDefault="0016585C" w:rsidP="0016585C">
      <w:pPr>
        <w:spacing w:after="225" w:line="300" w:lineRule="atLeast"/>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 xml:space="preserve">You can switch between the Player Library and Now Playing mode by tapping or clicking the </w:t>
      </w:r>
      <w:r w:rsidRPr="0016585C">
        <w:rPr>
          <w:rFonts w:ascii="WOL_Bold" w:eastAsia="Times New Roman" w:hAnsi="WOL_Bold" w:cs="Times New Roman"/>
          <w:b/>
          <w:bCs/>
          <w:color w:val="454545"/>
          <w:sz w:val="20"/>
          <w:szCs w:val="20"/>
        </w:rPr>
        <w:t>Switch to Now Playing</w:t>
      </w:r>
      <w:r w:rsidRPr="0016585C">
        <w:rPr>
          <w:rFonts w:ascii="WOL_Reg" w:eastAsia="Times New Roman" w:hAnsi="WOL_Reg" w:cs="Times New Roman"/>
          <w:color w:val="454545"/>
          <w:sz w:val="20"/>
          <w:szCs w:val="20"/>
        </w:rPr>
        <w:t xml:space="preserve"> button in the lower-right corner of the Player. To return to the Player Library, tap or click the </w:t>
      </w:r>
      <w:r w:rsidRPr="0016585C">
        <w:rPr>
          <w:rFonts w:ascii="WOL_Bold" w:eastAsia="Times New Roman" w:hAnsi="WOL_Bold" w:cs="Times New Roman"/>
          <w:b/>
          <w:bCs/>
          <w:color w:val="454545"/>
          <w:sz w:val="20"/>
          <w:szCs w:val="20"/>
        </w:rPr>
        <w:t>Switch to Library</w:t>
      </w:r>
      <w:r w:rsidRPr="0016585C">
        <w:rPr>
          <w:rFonts w:ascii="WOL_Reg" w:eastAsia="Times New Roman" w:hAnsi="WOL_Reg" w:cs="Times New Roman"/>
          <w:color w:val="454545"/>
          <w:sz w:val="20"/>
          <w:szCs w:val="20"/>
        </w:rPr>
        <w:t xml:space="preserve"> button in the upper-right corner of the Player.</w:t>
      </w:r>
    </w:p>
    <w:p w:rsidR="0016585C" w:rsidRPr="0016585C" w:rsidRDefault="0016585C" w:rsidP="0016585C">
      <w:pPr>
        <w:spacing w:after="0" w:line="300" w:lineRule="atLeast"/>
        <w:textAlignment w:val="top"/>
        <w:outlineLvl w:val="1"/>
        <w:rPr>
          <w:rFonts w:ascii="WOL_Reg" w:eastAsia="Times New Roman" w:hAnsi="WOL_Reg" w:cs="Times New Roman"/>
          <w:color w:val="454545"/>
          <w:sz w:val="36"/>
          <w:szCs w:val="36"/>
        </w:rPr>
      </w:pPr>
      <w:r w:rsidRPr="0016585C">
        <w:rPr>
          <w:rFonts w:ascii="WOL_Reg" w:eastAsia="Times New Roman" w:hAnsi="WOL_Reg" w:cs="Times New Roman"/>
          <w:color w:val="454545"/>
          <w:sz w:val="36"/>
          <w:szCs w:val="36"/>
        </w:rPr>
        <w:t>Rip CDs to create digital music files</w:t>
      </w:r>
    </w:p>
    <w:p w:rsidR="0016585C" w:rsidRPr="0016585C" w:rsidRDefault="0016585C" w:rsidP="0016585C">
      <w:pPr>
        <w:spacing w:after="225" w:line="300" w:lineRule="atLeast"/>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 xml:space="preserve">You can add music to the Player Library by using your PC's CD drive to copy CDs and store them on your PC as digital files. This is known as </w:t>
      </w:r>
      <w:r w:rsidRPr="0016585C">
        <w:rPr>
          <w:rFonts w:ascii="WOL_SB" w:eastAsia="Times New Roman" w:hAnsi="WOL_SB" w:cs="Times New Roman"/>
          <w:b/>
          <w:bCs/>
          <w:color w:val="454545"/>
          <w:sz w:val="20"/>
          <w:szCs w:val="20"/>
        </w:rPr>
        <w:t>ripping</w:t>
      </w:r>
      <w:r w:rsidRPr="0016585C">
        <w:rPr>
          <w:rFonts w:ascii="WOL_Reg" w:eastAsia="Times New Roman" w:hAnsi="WOL_Reg" w:cs="Times New Roman"/>
          <w:color w:val="454545"/>
          <w:sz w:val="20"/>
          <w:szCs w:val="20"/>
        </w:rPr>
        <w:t xml:space="preserve">. For more info, see </w:t>
      </w:r>
      <w:hyperlink r:id="rId5" w:history="1">
        <w:r w:rsidRPr="0016585C">
          <w:rPr>
            <w:rFonts w:ascii="WOL_SB" w:eastAsia="Times New Roman" w:hAnsi="WOL_SB" w:cs="Times New Roman"/>
            <w:b/>
            <w:bCs/>
            <w:color w:val="0000FF"/>
            <w:sz w:val="20"/>
            <w:szCs w:val="20"/>
          </w:rPr>
          <w:t>Rip and burn CDs</w:t>
        </w:r>
      </w:hyperlink>
      <w:r w:rsidRPr="0016585C">
        <w:rPr>
          <w:rFonts w:ascii="WOL_Reg" w:eastAsia="Times New Roman" w:hAnsi="WOL_Reg" w:cs="Times New Roman"/>
          <w:color w:val="454545"/>
          <w:sz w:val="20"/>
          <w:szCs w:val="20"/>
        </w:rPr>
        <w:t xml:space="preserve">. </w:t>
      </w:r>
    </w:p>
    <w:p w:rsidR="0016585C" w:rsidRPr="0016585C" w:rsidRDefault="0016585C" w:rsidP="0016585C">
      <w:pPr>
        <w:spacing w:after="0" w:line="300" w:lineRule="atLeast"/>
        <w:textAlignment w:val="top"/>
        <w:outlineLvl w:val="1"/>
        <w:rPr>
          <w:rFonts w:ascii="WOL_Reg" w:eastAsia="Times New Roman" w:hAnsi="WOL_Reg" w:cs="Times New Roman"/>
          <w:color w:val="454545"/>
          <w:sz w:val="36"/>
          <w:szCs w:val="36"/>
        </w:rPr>
      </w:pPr>
      <w:r w:rsidRPr="0016585C">
        <w:rPr>
          <w:rFonts w:ascii="WOL_Reg" w:eastAsia="Times New Roman" w:hAnsi="WOL_Reg" w:cs="Times New Roman"/>
          <w:color w:val="454545"/>
          <w:sz w:val="36"/>
          <w:szCs w:val="36"/>
        </w:rPr>
        <w:t>Use tabs to complete key tasks</w:t>
      </w:r>
    </w:p>
    <w:p w:rsidR="0016585C" w:rsidRPr="0016585C" w:rsidRDefault="0016585C" w:rsidP="0016585C">
      <w:pPr>
        <w:spacing w:after="225" w:line="300" w:lineRule="atLeast"/>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lastRenderedPageBreak/>
        <w:t>The tabs at the top right of the Player open the list pane in the Player Library so you can create playlists of your favorite songs, burn custom song lists to a CD, or sync playlists to a portable media player.</w:t>
      </w:r>
    </w:p>
    <w:p w:rsidR="0016585C" w:rsidRPr="0016585C" w:rsidRDefault="0016585C" w:rsidP="0016585C">
      <w:pPr>
        <w:spacing w:after="225" w:line="300" w:lineRule="atLeast"/>
        <w:textAlignment w:val="top"/>
        <w:rPr>
          <w:rFonts w:ascii="WOL_Reg" w:eastAsia="Times New Roman" w:hAnsi="WOL_Reg" w:cs="Times New Roman"/>
          <w:color w:val="454545"/>
          <w:sz w:val="20"/>
          <w:szCs w:val="20"/>
        </w:rPr>
      </w:pPr>
      <w:r w:rsidRPr="0016585C">
        <w:rPr>
          <w:rFonts w:ascii="WOL_Reg" w:eastAsia="Times New Roman" w:hAnsi="WOL_Reg" w:cs="Times New Roman"/>
          <w:color w:val="454545"/>
          <w:sz w:val="20"/>
          <w:szCs w:val="20"/>
        </w:rPr>
        <w:t>To get started, tap or click a tab:</w:t>
      </w:r>
    </w:p>
    <w:p w:rsidR="0016585C" w:rsidRPr="0016585C" w:rsidRDefault="0016585C" w:rsidP="0016585C">
      <w:pPr>
        <w:numPr>
          <w:ilvl w:val="0"/>
          <w:numId w:val="3"/>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Play</w:t>
      </w:r>
      <w:r w:rsidRPr="0016585C">
        <w:rPr>
          <w:rFonts w:ascii="WOL_Reg" w:eastAsia="Times New Roman" w:hAnsi="WOL_Reg" w:cs="Times New Roman"/>
          <w:color w:val="454545"/>
          <w:sz w:val="20"/>
          <w:szCs w:val="20"/>
        </w:rPr>
        <w:t>. This list shows the item currently playing and the items you've selected to play in the Player Library. For example, if you selected a specific album to play, the entire album will appear in the Play tab. You can use the Play tab to create and save custom playlists.</w:t>
      </w:r>
    </w:p>
    <w:p w:rsidR="0016585C" w:rsidRPr="0016585C" w:rsidRDefault="0016585C" w:rsidP="0016585C">
      <w:pPr>
        <w:numPr>
          <w:ilvl w:val="0"/>
          <w:numId w:val="3"/>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Burn</w:t>
      </w:r>
      <w:r w:rsidRPr="0016585C">
        <w:rPr>
          <w:rFonts w:ascii="WOL_Reg" w:eastAsia="Times New Roman" w:hAnsi="WOL_Reg" w:cs="Times New Roman"/>
          <w:color w:val="454545"/>
          <w:sz w:val="20"/>
          <w:szCs w:val="20"/>
        </w:rPr>
        <w:t xml:space="preserve">. You can drag items from the Details pane to this list and burn audio CDs and data CDs and DVDs. For more info, see </w:t>
      </w:r>
      <w:hyperlink r:id="rId6" w:history="1">
        <w:r w:rsidRPr="0016585C">
          <w:rPr>
            <w:rFonts w:ascii="WOL_SB" w:eastAsia="Times New Roman" w:hAnsi="WOL_SB" w:cs="Times New Roman"/>
            <w:b/>
            <w:bCs/>
            <w:color w:val="0000FF"/>
            <w:sz w:val="20"/>
            <w:szCs w:val="20"/>
          </w:rPr>
          <w:t>Rip and burn CDs</w:t>
        </w:r>
      </w:hyperlink>
    </w:p>
    <w:p w:rsidR="0016585C" w:rsidRPr="0016585C" w:rsidRDefault="0016585C" w:rsidP="0016585C">
      <w:pPr>
        <w:numPr>
          <w:ilvl w:val="0"/>
          <w:numId w:val="3"/>
        </w:numPr>
        <w:spacing w:after="105" w:line="300" w:lineRule="atLeast"/>
        <w:ind w:left="480"/>
        <w:textAlignment w:val="top"/>
        <w:rPr>
          <w:rFonts w:ascii="WOL_Reg" w:eastAsia="Times New Roman" w:hAnsi="WOL_Reg" w:cs="Times New Roman"/>
          <w:color w:val="454545"/>
          <w:sz w:val="20"/>
          <w:szCs w:val="20"/>
        </w:rPr>
      </w:pPr>
      <w:r w:rsidRPr="0016585C">
        <w:rPr>
          <w:rFonts w:ascii="WOL_Bold" w:eastAsia="Times New Roman" w:hAnsi="WOL_Bold" w:cs="Times New Roman"/>
          <w:b/>
          <w:bCs/>
          <w:color w:val="454545"/>
          <w:sz w:val="20"/>
          <w:szCs w:val="20"/>
        </w:rPr>
        <w:t>Sync</w:t>
      </w:r>
      <w:r w:rsidRPr="0016585C">
        <w:rPr>
          <w:rFonts w:ascii="WOL_Reg" w:eastAsia="Times New Roman" w:hAnsi="WOL_Reg" w:cs="Times New Roman"/>
          <w:color w:val="454545"/>
          <w:sz w:val="20"/>
          <w:szCs w:val="20"/>
        </w:rPr>
        <w:t xml:space="preserve">. You can use the Player to sync music, videos, and pictures to a wide range of portable devices, including portable media players, storage cards, and some phones. Connect a supported device to your PC and the Player will select the sync method (automatic or manual) that's best for your device. For more info, see </w:t>
      </w:r>
      <w:hyperlink r:id="rId7" w:history="1">
        <w:r w:rsidRPr="0016585C">
          <w:rPr>
            <w:rFonts w:ascii="WOL_SB" w:eastAsia="Times New Roman" w:hAnsi="WOL_SB" w:cs="Times New Roman"/>
            <w:b/>
            <w:bCs/>
            <w:color w:val="0000FF"/>
            <w:sz w:val="20"/>
            <w:szCs w:val="20"/>
          </w:rPr>
          <w:t>Set up a device to sync in Windows Media Player</w:t>
        </w:r>
      </w:hyperlink>
      <w:r w:rsidRPr="0016585C">
        <w:rPr>
          <w:rFonts w:ascii="WOL_Reg" w:eastAsia="Times New Roman" w:hAnsi="WOL_Reg" w:cs="Times New Roman"/>
          <w:color w:val="454545"/>
          <w:sz w:val="20"/>
          <w:szCs w:val="20"/>
        </w:rPr>
        <w:t>.</w:t>
      </w:r>
    </w:p>
    <w:p w:rsidR="0016585C" w:rsidRDefault="0016585C"/>
    <w:sectPr w:rsidR="0016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OL_Reg">
    <w:altName w:val="Times New Roman"/>
    <w:charset w:val="00"/>
    <w:family w:val="auto"/>
    <w:pitch w:val="default"/>
  </w:font>
  <w:font w:name="WOL_SB">
    <w:altName w:val="Times New Roman"/>
    <w:charset w:val="00"/>
    <w:family w:val="auto"/>
    <w:pitch w:val="default"/>
  </w:font>
  <w:font w:name="WOL_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5308"/>
    <w:multiLevelType w:val="multilevel"/>
    <w:tmpl w:val="25B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151A1"/>
    <w:multiLevelType w:val="multilevel"/>
    <w:tmpl w:val="C21A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98790C"/>
    <w:multiLevelType w:val="multilevel"/>
    <w:tmpl w:val="0A4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5C"/>
    <w:rsid w:val="00012BC7"/>
    <w:rsid w:val="0016585C"/>
    <w:rsid w:val="00400140"/>
    <w:rsid w:val="004D76A9"/>
    <w:rsid w:val="009C31FC"/>
    <w:rsid w:val="00DA4C4F"/>
    <w:rsid w:val="00F2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D71F-056A-4E83-AE18-887B9434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85C"/>
    <w:pPr>
      <w:spacing w:after="0" w:line="240" w:lineRule="auto"/>
      <w:outlineLvl w:val="0"/>
    </w:pPr>
    <w:rPr>
      <w:rFonts w:ascii="WOL_Reg" w:eastAsia="Times New Roman" w:hAnsi="WOL_Reg" w:cs="Times New Roman"/>
      <w:kern w:val="36"/>
      <w:sz w:val="48"/>
      <w:szCs w:val="48"/>
    </w:rPr>
  </w:style>
  <w:style w:type="paragraph" w:styleId="Heading2">
    <w:name w:val="heading 2"/>
    <w:basedOn w:val="Normal"/>
    <w:link w:val="Heading2Char"/>
    <w:uiPriority w:val="9"/>
    <w:qFormat/>
    <w:rsid w:val="0016585C"/>
    <w:pPr>
      <w:spacing w:after="0" w:line="240" w:lineRule="auto"/>
      <w:outlineLvl w:val="1"/>
    </w:pPr>
    <w:rPr>
      <w:rFonts w:ascii="WOL_Reg" w:eastAsia="Times New Roman" w:hAnsi="WOL_Reg"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5C"/>
    <w:rPr>
      <w:rFonts w:ascii="WOL_Reg" w:eastAsia="Times New Roman" w:hAnsi="WOL_Reg" w:cs="Times New Roman"/>
      <w:kern w:val="36"/>
      <w:sz w:val="48"/>
      <w:szCs w:val="48"/>
    </w:rPr>
  </w:style>
  <w:style w:type="character" w:customStyle="1" w:styleId="Heading2Char">
    <w:name w:val="Heading 2 Char"/>
    <w:basedOn w:val="DefaultParagraphFont"/>
    <w:link w:val="Heading2"/>
    <w:uiPriority w:val="9"/>
    <w:rsid w:val="0016585C"/>
    <w:rPr>
      <w:rFonts w:ascii="WOL_Reg" w:eastAsia="Times New Roman" w:hAnsi="WOL_Reg" w:cs="Times New Roman"/>
      <w:sz w:val="36"/>
      <w:szCs w:val="36"/>
    </w:rPr>
  </w:style>
  <w:style w:type="character" w:styleId="Hyperlink">
    <w:name w:val="Hyperlink"/>
    <w:basedOn w:val="DefaultParagraphFont"/>
    <w:uiPriority w:val="99"/>
    <w:unhideWhenUsed/>
    <w:rsid w:val="0016585C"/>
    <w:rPr>
      <w:rFonts w:ascii="WOL_SB" w:hAnsi="WOL_SB" w:hint="default"/>
      <w:b/>
      <w:bCs/>
      <w:strike w:val="0"/>
      <w:dstrike w:val="0"/>
      <w:color w:val="0000FF"/>
      <w:u w:val="none"/>
      <w:effect w:val="none"/>
      <w:vertAlign w:val="baseline"/>
    </w:rPr>
  </w:style>
  <w:style w:type="paragraph" w:customStyle="1" w:styleId="para">
    <w:name w:val="para"/>
    <w:basedOn w:val="Normal"/>
    <w:rsid w:val="0016585C"/>
    <w:pPr>
      <w:spacing w:after="225" w:line="300" w:lineRule="atLeast"/>
    </w:pPr>
    <w:rPr>
      <w:rFonts w:ascii="WOL_Reg" w:eastAsia="Times New Roman" w:hAnsi="WOL_Reg" w:cs="Times New Roman"/>
      <w:color w:val="454545"/>
      <w:sz w:val="20"/>
      <w:szCs w:val="20"/>
    </w:rPr>
  </w:style>
  <w:style w:type="character" w:customStyle="1" w:styleId="leadinphrasesummary">
    <w:name w:val="leadinphrase_summary"/>
    <w:basedOn w:val="DefaultParagraphFont"/>
    <w:rsid w:val="0016585C"/>
    <w:rPr>
      <w:rFonts w:ascii="WOL_Bold" w:hAnsi="WOL_Bold" w:hint="default"/>
      <w:b/>
      <w:bCs/>
    </w:rPr>
  </w:style>
  <w:style w:type="character" w:customStyle="1" w:styleId="leadinphraseother">
    <w:name w:val="leadinphrase_other"/>
    <w:basedOn w:val="DefaultParagraphFont"/>
    <w:rsid w:val="0016585C"/>
    <w:rPr>
      <w:rFonts w:ascii="WOL_Bold" w:hAnsi="WOL_Bold" w:hint="default"/>
      <w:b/>
      <w:bCs/>
    </w:rPr>
  </w:style>
  <w:style w:type="character" w:customStyle="1" w:styleId="newterm">
    <w:name w:val="newterm"/>
    <w:basedOn w:val="DefaultParagraphFont"/>
    <w:rsid w:val="0016585C"/>
    <w:rPr>
      <w:rFonts w:ascii="WOL_SB" w:hAnsi="WOL_SB" w:hint="default"/>
      <w:b/>
      <w:bCs/>
      <w:sz w:val="20"/>
      <w:szCs w:val="20"/>
    </w:rPr>
  </w:style>
  <w:style w:type="character" w:customStyle="1" w:styleId="ui">
    <w:name w:val="ui"/>
    <w:basedOn w:val="DefaultParagraphFont"/>
    <w:rsid w:val="0016585C"/>
    <w:rPr>
      <w:rFonts w:ascii="WOL_Bold" w:hAnsi="WOL_Bold" w:hint="default"/>
      <w:b/>
      <w:bCs/>
    </w:rPr>
  </w:style>
  <w:style w:type="paragraph" w:customStyle="1" w:styleId="para15">
    <w:name w:val="para15"/>
    <w:basedOn w:val="Normal"/>
    <w:rsid w:val="0016585C"/>
    <w:pPr>
      <w:spacing w:after="105" w:line="300" w:lineRule="atLeast"/>
    </w:pPr>
    <w:rPr>
      <w:rFonts w:ascii="WOL_Reg" w:eastAsia="Times New Roman" w:hAnsi="WOL_Reg" w:cs="Times New Roman"/>
      <w:color w:val="454545"/>
      <w:sz w:val="20"/>
      <w:szCs w:val="20"/>
    </w:rPr>
  </w:style>
  <w:style w:type="character" w:customStyle="1" w:styleId="phrase">
    <w:name w:val="phrase"/>
    <w:basedOn w:val="DefaultParagraphFont"/>
    <w:rsid w:val="0016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564405">
      <w:bodyDiv w:val="1"/>
      <w:marLeft w:val="0"/>
      <w:marRight w:val="0"/>
      <w:marTop w:val="0"/>
      <w:marBottom w:val="0"/>
      <w:divBdr>
        <w:top w:val="none" w:sz="0" w:space="0" w:color="auto"/>
        <w:left w:val="none" w:sz="0" w:space="0" w:color="auto"/>
        <w:bottom w:val="none" w:sz="0" w:space="0" w:color="auto"/>
        <w:right w:val="none" w:sz="0" w:space="0" w:color="auto"/>
      </w:divBdr>
      <w:divsChild>
        <w:div w:id="117921382">
          <w:marLeft w:val="0"/>
          <w:marRight w:val="0"/>
          <w:marTop w:val="0"/>
          <w:marBottom w:val="0"/>
          <w:divBdr>
            <w:top w:val="none" w:sz="0" w:space="0" w:color="auto"/>
            <w:left w:val="none" w:sz="0" w:space="0" w:color="auto"/>
            <w:bottom w:val="none" w:sz="0" w:space="0" w:color="auto"/>
            <w:right w:val="none" w:sz="0" w:space="0" w:color="auto"/>
          </w:divBdr>
          <w:divsChild>
            <w:div w:id="974943597">
              <w:marLeft w:val="0"/>
              <w:marRight w:val="0"/>
              <w:marTop w:val="0"/>
              <w:marBottom w:val="0"/>
              <w:divBdr>
                <w:top w:val="none" w:sz="0" w:space="0" w:color="auto"/>
                <w:left w:val="none" w:sz="0" w:space="0" w:color="auto"/>
                <w:bottom w:val="none" w:sz="0" w:space="0" w:color="auto"/>
                <w:right w:val="none" w:sz="0" w:space="0" w:color="auto"/>
              </w:divBdr>
              <w:divsChild>
                <w:div w:id="1610089160">
                  <w:marLeft w:val="0"/>
                  <w:marRight w:val="0"/>
                  <w:marTop w:val="0"/>
                  <w:marBottom w:val="0"/>
                  <w:divBdr>
                    <w:top w:val="none" w:sz="0" w:space="0" w:color="auto"/>
                    <w:left w:val="none" w:sz="0" w:space="0" w:color="auto"/>
                    <w:bottom w:val="none" w:sz="0" w:space="0" w:color="auto"/>
                    <w:right w:val="none" w:sz="0" w:space="0" w:color="auto"/>
                  </w:divBdr>
                  <w:divsChild>
                    <w:div w:id="1868790902">
                      <w:marLeft w:val="0"/>
                      <w:marRight w:val="0"/>
                      <w:marTop w:val="0"/>
                      <w:marBottom w:val="0"/>
                      <w:divBdr>
                        <w:top w:val="none" w:sz="0" w:space="0" w:color="auto"/>
                        <w:left w:val="none" w:sz="0" w:space="0" w:color="auto"/>
                        <w:bottom w:val="none" w:sz="0" w:space="0" w:color="auto"/>
                        <w:right w:val="none" w:sz="0" w:space="0" w:color="auto"/>
                      </w:divBdr>
                      <w:divsChild>
                        <w:div w:id="345865805">
                          <w:marLeft w:val="0"/>
                          <w:marRight w:val="0"/>
                          <w:marTop w:val="0"/>
                          <w:marBottom w:val="0"/>
                          <w:divBdr>
                            <w:top w:val="none" w:sz="0" w:space="0" w:color="auto"/>
                            <w:left w:val="none" w:sz="0" w:space="0" w:color="auto"/>
                            <w:bottom w:val="none" w:sz="0" w:space="0" w:color="auto"/>
                            <w:right w:val="none" w:sz="0" w:space="0" w:color="auto"/>
                          </w:divBdr>
                          <w:divsChild>
                            <w:div w:id="1315916422">
                              <w:marLeft w:val="0"/>
                              <w:marRight w:val="0"/>
                              <w:marTop w:val="0"/>
                              <w:marBottom w:val="0"/>
                              <w:divBdr>
                                <w:top w:val="none" w:sz="0" w:space="0" w:color="auto"/>
                                <w:left w:val="none" w:sz="0" w:space="0" w:color="auto"/>
                                <w:bottom w:val="none" w:sz="0" w:space="0" w:color="auto"/>
                                <w:right w:val="none" w:sz="0" w:space="0" w:color="auto"/>
                              </w:divBdr>
                              <w:divsChild>
                                <w:div w:id="633950029">
                                  <w:marLeft w:val="0"/>
                                  <w:marRight w:val="0"/>
                                  <w:marTop w:val="0"/>
                                  <w:marBottom w:val="0"/>
                                  <w:divBdr>
                                    <w:top w:val="none" w:sz="0" w:space="0" w:color="auto"/>
                                    <w:left w:val="none" w:sz="0" w:space="0" w:color="auto"/>
                                    <w:bottom w:val="none" w:sz="0" w:space="0" w:color="auto"/>
                                    <w:right w:val="none" w:sz="0" w:space="0" w:color="auto"/>
                                  </w:divBdr>
                                  <w:divsChild>
                                    <w:div w:id="254637722">
                                      <w:marLeft w:val="0"/>
                                      <w:marRight w:val="0"/>
                                      <w:marTop w:val="0"/>
                                      <w:marBottom w:val="285"/>
                                      <w:divBdr>
                                        <w:top w:val="none" w:sz="0" w:space="0" w:color="auto"/>
                                        <w:left w:val="none" w:sz="0" w:space="0" w:color="auto"/>
                                        <w:bottom w:val="none" w:sz="0" w:space="0" w:color="auto"/>
                                        <w:right w:val="none" w:sz="0" w:space="0" w:color="auto"/>
                                      </w:divBdr>
                                    </w:div>
                                    <w:div w:id="609312429">
                                      <w:marLeft w:val="0"/>
                                      <w:marRight w:val="0"/>
                                      <w:marTop w:val="0"/>
                                      <w:marBottom w:val="0"/>
                                      <w:divBdr>
                                        <w:top w:val="none" w:sz="0" w:space="0" w:color="auto"/>
                                        <w:left w:val="none" w:sz="0" w:space="0" w:color="auto"/>
                                        <w:bottom w:val="none" w:sz="0" w:space="0" w:color="auto"/>
                                        <w:right w:val="none" w:sz="0" w:space="0" w:color="auto"/>
                                      </w:divBdr>
                                      <w:divsChild>
                                        <w:div w:id="1037973910">
                                          <w:marLeft w:val="0"/>
                                          <w:marRight w:val="0"/>
                                          <w:marTop w:val="0"/>
                                          <w:marBottom w:val="0"/>
                                          <w:divBdr>
                                            <w:top w:val="none" w:sz="0" w:space="0" w:color="auto"/>
                                            <w:left w:val="none" w:sz="0" w:space="0" w:color="auto"/>
                                            <w:bottom w:val="none" w:sz="0" w:space="0" w:color="auto"/>
                                            <w:right w:val="none" w:sz="0" w:space="0" w:color="auto"/>
                                          </w:divBdr>
                                          <w:divsChild>
                                            <w:div w:id="2122456901">
                                              <w:marLeft w:val="0"/>
                                              <w:marRight w:val="0"/>
                                              <w:marTop w:val="0"/>
                                              <w:marBottom w:val="0"/>
                                              <w:divBdr>
                                                <w:top w:val="none" w:sz="0" w:space="0" w:color="auto"/>
                                                <w:left w:val="none" w:sz="0" w:space="0" w:color="auto"/>
                                                <w:bottom w:val="none" w:sz="0" w:space="0" w:color="auto"/>
                                                <w:right w:val="none" w:sz="0" w:space="0" w:color="auto"/>
                                              </w:divBdr>
                                              <w:divsChild>
                                                <w:div w:id="1699425980">
                                                  <w:marLeft w:val="0"/>
                                                  <w:marRight w:val="0"/>
                                                  <w:marTop w:val="0"/>
                                                  <w:marBottom w:val="300"/>
                                                  <w:divBdr>
                                                    <w:top w:val="none" w:sz="0" w:space="0" w:color="auto"/>
                                                    <w:left w:val="none" w:sz="0" w:space="0" w:color="auto"/>
                                                    <w:bottom w:val="none" w:sz="0" w:space="0" w:color="auto"/>
                                                    <w:right w:val="none" w:sz="0" w:space="0" w:color="auto"/>
                                                  </w:divBdr>
                                                  <w:divsChild>
                                                    <w:div w:id="18650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31712">
                                          <w:marLeft w:val="0"/>
                                          <w:marRight w:val="0"/>
                                          <w:marTop w:val="0"/>
                                          <w:marBottom w:val="0"/>
                                          <w:divBdr>
                                            <w:top w:val="none" w:sz="0" w:space="0" w:color="auto"/>
                                            <w:left w:val="none" w:sz="0" w:space="0" w:color="auto"/>
                                            <w:bottom w:val="none" w:sz="0" w:space="0" w:color="auto"/>
                                            <w:right w:val="none" w:sz="0" w:space="0" w:color="auto"/>
                                          </w:divBdr>
                                          <w:divsChild>
                                            <w:div w:id="539896996">
                                              <w:marLeft w:val="0"/>
                                              <w:marRight w:val="0"/>
                                              <w:marTop w:val="0"/>
                                              <w:marBottom w:val="0"/>
                                              <w:divBdr>
                                                <w:top w:val="none" w:sz="0" w:space="0" w:color="auto"/>
                                                <w:left w:val="none" w:sz="0" w:space="0" w:color="auto"/>
                                                <w:bottom w:val="none" w:sz="0" w:space="0" w:color="auto"/>
                                                <w:right w:val="none" w:sz="0" w:space="0" w:color="auto"/>
                                              </w:divBdr>
                                            </w:div>
                                          </w:divsChild>
                                        </w:div>
                                        <w:div w:id="216358865">
                                          <w:marLeft w:val="0"/>
                                          <w:marRight w:val="0"/>
                                          <w:marTop w:val="0"/>
                                          <w:marBottom w:val="0"/>
                                          <w:divBdr>
                                            <w:top w:val="none" w:sz="0" w:space="0" w:color="auto"/>
                                            <w:left w:val="none" w:sz="0" w:space="0" w:color="auto"/>
                                            <w:bottom w:val="none" w:sz="0" w:space="0" w:color="auto"/>
                                            <w:right w:val="none" w:sz="0" w:space="0" w:color="auto"/>
                                          </w:divBdr>
                                          <w:divsChild>
                                            <w:div w:id="672030940">
                                              <w:marLeft w:val="0"/>
                                              <w:marRight w:val="0"/>
                                              <w:marTop w:val="0"/>
                                              <w:marBottom w:val="0"/>
                                              <w:divBdr>
                                                <w:top w:val="none" w:sz="0" w:space="0" w:color="auto"/>
                                                <w:left w:val="none" w:sz="0" w:space="0" w:color="auto"/>
                                                <w:bottom w:val="none" w:sz="0" w:space="0" w:color="auto"/>
                                                <w:right w:val="none" w:sz="0" w:space="0" w:color="auto"/>
                                              </w:divBdr>
                                            </w:div>
                                          </w:divsChild>
                                        </w:div>
                                        <w:div w:id="1057240342">
                                          <w:marLeft w:val="0"/>
                                          <w:marRight w:val="0"/>
                                          <w:marTop w:val="0"/>
                                          <w:marBottom w:val="0"/>
                                          <w:divBdr>
                                            <w:top w:val="none" w:sz="0" w:space="0" w:color="auto"/>
                                            <w:left w:val="none" w:sz="0" w:space="0" w:color="auto"/>
                                            <w:bottom w:val="none" w:sz="0" w:space="0" w:color="auto"/>
                                            <w:right w:val="none" w:sz="0" w:space="0" w:color="auto"/>
                                          </w:divBdr>
                                          <w:divsChild>
                                            <w:div w:id="13589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ndows.microsoft.com/en-us/windows-8/set-up-device-sync-media-playe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s.microsoft.com/en-us/windows-8/rip-burn" TargetMode="External"/><Relationship Id="rId11" Type="http://schemas.openxmlformats.org/officeDocument/2006/relationships/customXml" Target="../customXml/item2.xml"/><Relationship Id="rId5" Type="http://schemas.openxmlformats.org/officeDocument/2006/relationships/hyperlink" Target="http://windows.microsoft.com/en-us/windows-8/rip-burn"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02A53-7B45-4921-9F92-AC4DC7D08398}"/>
</file>

<file path=customXml/itemProps2.xml><?xml version="1.0" encoding="utf-8"?>
<ds:datastoreItem xmlns:ds="http://schemas.openxmlformats.org/officeDocument/2006/customXml" ds:itemID="{C46764F9-18B6-4A95-9EF5-45A554F0ACC7}"/>
</file>

<file path=customXml/itemProps3.xml><?xml version="1.0" encoding="utf-8"?>
<ds:datastoreItem xmlns:ds="http://schemas.openxmlformats.org/officeDocument/2006/customXml" ds:itemID="{6102EFB2-69CF-469E-84BA-4F010F8F12D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Olsen</dc:creator>
  <cp:keywords/>
  <dc:description/>
  <cp:lastModifiedBy>Thomas Olsen</cp:lastModifiedBy>
  <cp:revision>1</cp:revision>
  <dcterms:created xsi:type="dcterms:W3CDTF">2014-02-10T19:19:00Z</dcterms:created>
  <dcterms:modified xsi:type="dcterms:W3CDTF">2014-02-10T19:20:00Z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0x01010082A969A4125DCD4E8486417A3E6D5B9F</vt:lpwstr>
  </property>
</Properties>
</file>